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6B" w:rsidRDefault="0057486B" w:rsidP="00B31CDB">
      <w:pPr>
        <w:jc w:val="center"/>
        <w:rPr>
          <w:rFonts w:ascii="Arial" w:hAnsi="Arial" w:cs="Arial"/>
          <w:b/>
          <w:sz w:val="28"/>
          <w:szCs w:val="28"/>
        </w:rPr>
      </w:pPr>
    </w:p>
    <w:p w:rsidR="00B31CDB" w:rsidRDefault="00F340E8" w:rsidP="00B31CDB">
      <w:pPr>
        <w:jc w:val="center"/>
        <w:rPr>
          <w:rFonts w:ascii="Arial" w:hAnsi="Arial" w:cs="Arial"/>
          <w:b/>
          <w:sz w:val="20"/>
          <w:szCs w:val="20"/>
        </w:rPr>
      </w:pPr>
      <w:r w:rsidRPr="00B31CDB">
        <w:rPr>
          <w:rFonts w:ascii="Arial" w:hAnsi="Arial" w:cs="Arial"/>
          <w:b/>
          <w:sz w:val="28"/>
          <w:szCs w:val="28"/>
        </w:rPr>
        <w:t>LibraryLin</w:t>
      </w:r>
      <w:r w:rsidR="00D60318">
        <w:rPr>
          <w:rFonts w:ascii="Arial" w:hAnsi="Arial" w:cs="Arial"/>
          <w:b/>
          <w:sz w:val="28"/>
          <w:szCs w:val="28"/>
        </w:rPr>
        <w:t>kNJ Subsidy for Mobile Project, 2013-2014</w:t>
      </w:r>
      <w:r w:rsidR="00B31CDB" w:rsidRPr="00B31CDB">
        <w:rPr>
          <w:rFonts w:ascii="Arial" w:hAnsi="Arial" w:cs="Arial"/>
          <w:b/>
          <w:sz w:val="20"/>
          <w:szCs w:val="20"/>
        </w:rPr>
        <w:tab/>
      </w:r>
    </w:p>
    <w:p w:rsidR="00B31CDB" w:rsidRPr="00B31CDB" w:rsidRDefault="00B31CDB" w:rsidP="00B31CD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7486B">
        <w:rPr>
          <w:rFonts w:ascii="Arial" w:hAnsi="Arial" w:cs="Arial"/>
          <w:b/>
          <w:sz w:val="20"/>
          <w:szCs w:val="20"/>
        </w:rPr>
        <w:t>Applic</w:t>
      </w:r>
      <w:r w:rsidR="0057486B" w:rsidRPr="0057486B">
        <w:rPr>
          <w:rFonts w:ascii="Arial" w:hAnsi="Arial" w:cs="Arial"/>
          <w:b/>
          <w:sz w:val="20"/>
          <w:szCs w:val="20"/>
        </w:rPr>
        <w:t>ation deadline October 7, 2013</w:t>
      </w:r>
      <w:r w:rsidR="00D60318" w:rsidRPr="0057486B">
        <w:rPr>
          <w:rFonts w:ascii="Arial" w:hAnsi="Arial" w:cs="Arial"/>
          <w:b/>
          <w:sz w:val="20"/>
          <w:szCs w:val="20"/>
        </w:rPr>
        <w:t>, 4:00pm</w:t>
      </w:r>
    </w:p>
    <w:p w:rsidR="0035048F" w:rsidRPr="00661926" w:rsidRDefault="0035048F" w:rsidP="00350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color w:val="00B050"/>
        </w:rPr>
      </w:pPr>
      <w:r w:rsidRPr="006C5987">
        <w:rPr>
          <w:rFonts w:ascii="Arial" w:hAnsi="Arial" w:cs="Arial"/>
          <w:b/>
        </w:rPr>
        <w:t>Application A</w:t>
      </w:r>
      <w:r>
        <w:rPr>
          <w:rFonts w:ascii="Arial" w:hAnsi="Arial" w:cs="Arial"/>
        </w:rPr>
        <w:t xml:space="preserve"> is for libraries that have </w:t>
      </w:r>
      <w:r w:rsidRPr="006C5987">
        <w:rPr>
          <w:rFonts w:ascii="Arial" w:hAnsi="Arial" w:cs="Arial"/>
          <w:b/>
          <w:i/>
        </w:rPr>
        <w:t>not yet implemented</w:t>
      </w:r>
      <w:r>
        <w:rPr>
          <w:rFonts w:ascii="Arial" w:hAnsi="Arial" w:cs="Arial"/>
        </w:rPr>
        <w:t xml:space="preserve"> a mobile service.</w:t>
      </w:r>
    </w:p>
    <w:p w:rsidR="0035048F" w:rsidRPr="00661926" w:rsidRDefault="0035048F" w:rsidP="00350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color w:val="00B050"/>
        </w:rPr>
      </w:pPr>
      <w:r w:rsidRPr="006C5987">
        <w:rPr>
          <w:rFonts w:ascii="Arial" w:hAnsi="Arial" w:cs="Arial"/>
          <w:b/>
        </w:rPr>
        <w:t>Application B</w:t>
      </w:r>
      <w:r>
        <w:rPr>
          <w:rFonts w:ascii="Arial" w:hAnsi="Arial" w:cs="Arial"/>
        </w:rPr>
        <w:t xml:space="preserve"> is for libraries that have </w:t>
      </w:r>
      <w:r w:rsidRPr="006C5987">
        <w:rPr>
          <w:rFonts w:ascii="Arial" w:hAnsi="Arial" w:cs="Arial"/>
          <w:b/>
          <w:i/>
        </w:rPr>
        <w:t>already implemented</w:t>
      </w:r>
      <w:r>
        <w:rPr>
          <w:rFonts w:ascii="Arial" w:hAnsi="Arial" w:cs="Arial"/>
        </w:rPr>
        <w:t xml:space="preserve"> a mobile service.</w:t>
      </w:r>
    </w:p>
    <w:p w:rsidR="0035048F" w:rsidRDefault="0035048F" w:rsidP="00350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Details</w:t>
      </w:r>
      <w:r w:rsidR="006C5987">
        <w:rPr>
          <w:rFonts w:ascii="Arial" w:hAnsi="Arial" w:cs="Arial"/>
        </w:rPr>
        <w:t xml:space="preserve"> are in the </w:t>
      </w:r>
      <w:r w:rsidR="006C5987" w:rsidRPr="006C5987">
        <w:rPr>
          <w:rFonts w:ascii="Arial" w:hAnsi="Arial" w:cs="Arial"/>
          <w:i/>
        </w:rPr>
        <w:t>Application F</w:t>
      </w:r>
      <w:r w:rsidRPr="006C5987">
        <w:rPr>
          <w:rFonts w:ascii="Arial" w:hAnsi="Arial" w:cs="Arial"/>
          <w:i/>
        </w:rPr>
        <w:t>orm</w:t>
      </w:r>
      <w:r>
        <w:rPr>
          <w:rFonts w:ascii="Arial" w:hAnsi="Arial" w:cs="Arial"/>
        </w:rPr>
        <w:t xml:space="preserve"> and the </w:t>
      </w:r>
      <w:r w:rsidRPr="006C5987">
        <w:rPr>
          <w:rFonts w:ascii="Arial" w:hAnsi="Arial" w:cs="Arial"/>
          <w:i/>
        </w:rPr>
        <w:t xml:space="preserve">Mobile </w:t>
      </w:r>
      <w:r w:rsidR="006C5987" w:rsidRPr="006C5987">
        <w:rPr>
          <w:rFonts w:ascii="Arial" w:hAnsi="Arial" w:cs="Arial"/>
          <w:i/>
        </w:rPr>
        <w:t>Pilot Project D</w:t>
      </w:r>
      <w:r w:rsidRPr="006C5987">
        <w:rPr>
          <w:rFonts w:ascii="Arial" w:hAnsi="Arial" w:cs="Arial"/>
          <w:i/>
        </w:rPr>
        <w:t>escription</w:t>
      </w:r>
      <w:r>
        <w:rPr>
          <w:rFonts w:ascii="Arial" w:hAnsi="Arial" w:cs="Arial"/>
        </w:rPr>
        <w:t>.</w:t>
      </w:r>
    </w:p>
    <w:p w:rsidR="00D60318" w:rsidRDefault="00D60318" w:rsidP="00350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:rsidR="00D60318" w:rsidRPr="00B31CDB" w:rsidRDefault="00D60318" w:rsidP="00D60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D60318">
        <w:rPr>
          <w:rFonts w:ascii="Arial" w:hAnsi="Arial" w:cs="Arial"/>
          <w:b/>
          <w:color w:val="FF0000"/>
        </w:rPr>
        <w:t>PLEASE NOTE:</w:t>
      </w:r>
      <w:r w:rsidRPr="00D6031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Contract Libraries that rece</w:t>
      </w:r>
      <w:r w:rsidR="0057486B">
        <w:rPr>
          <w:rFonts w:ascii="Arial" w:hAnsi="Arial" w:cs="Arial"/>
        </w:rPr>
        <w:t xml:space="preserve">ived Mobile Project subsidies in </w:t>
      </w:r>
      <w:r>
        <w:rPr>
          <w:rFonts w:ascii="Arial" w:hAnsi="Arial" w:cs="Arial"/>
        </w:rPr>
        <w:t>FY</w:t>
      </w:r>
      <w:r w:rsidR="0057486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12 are not eligible to apply for additional </w:t>
      </w:r>
      <w:r w:rsidR="0057486B">
        <w:rPr>
          <w:rFonts w:ascii="Arial" w:hAnsi="Arial" w:cs="Arial"/>
        </w:rPr>
        <w:t xml:space="preserve">subsidies </w:t>
      </w:r>
      <w:r>
        <w:rPr>
          <w:rFonts w:ascii="Arial" w:hAnsi="Arial" w:cs="Arial"/>
        </w:rPr>
        <w:t xml:space="preserve">in </w:t>
      </w:r>
      <w:r w:rsidR="0057486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2013-2014 </w:t>
      </w:r>
      <w:r w:rsidR="0057486B">
        <w:rPr>
          <w:rFonts w:ascii="Arial" w:hAnsi="Arial" w:cs="Arial"/>
        </w:rPr>
        <w:t xml:space="preserve">Mobile </w:t>
      </w:r>
      <w:proofErr w:type="gramStart"/>
      <w:r w:rsidR="0057486B">
        <w:rPr>
          <w:rFonts w:ascii="Arial" w:hAnsi="Arial" w:cs="Arial"/>
        </w:rPr>
        <w:t>P</w:t>
      </w:r>
      <w:r>
        <w:rPr>
          <w:rFonts w:ascii="Arial" w:hAnsi="Arial" w:cs="Arial"/>
        </w:rPr>
        <w:t>roject</w:t>
      </w:r>
      <w:proofErr w:type="gramEnd"/>
      <w:r>
        <w:rPr>
          <w:rFonts w:ascii="Arial" w:hAnsi="Arial" w:cs="Arial"/>
        </w:rPr>
        <w:t>.</w:t>
      </w:r>
    </w:p>
    <w:p w:rsidR="00B31CDB" w:rsidRDefault="00B31CDB" w:rsidP="00F340E8">
      <w:pPr>
        <w:rPr>
          <w:rFonts w:ascii="Arial" w:hAnsi="Arial" w:cs="Arial"/>
          <w:b/>
        </w:rPr>
      </w:pPr>
    </w:p>
    <w:p w:rsidR="00F340E8" w:rsidRPr="00B31CDB" w:rsidRDefault="00F340E8" w:rsidP="00F340E8">
      <w:pPr>
        <w:rPr>
          <w:rFonts w:ascii="Arial" w:hAnsi="Arial" w:cs="Arial"/>
          <w:b/>
        </w:rPr>
      </w:pPr>
      <w:r w:rsidRPr="00B31CDB">
        <w:rPr>
          <w:rFonts w:ascii="Arial" w:hAnsi="Arial" w:cs="Arial"/>
          <w:b/>
        </w:rPr>
        <w:t>Public Libraries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340E8" w:rsidRPr="00B31CDB" w:rsidTr="00F340E8">
        <w:tc>
          <w:tcPr>
            <w:tcW w:w="3192" w:type="dxa"/>
          </w:tcPr>
          <w:p w:rsidR="00F340E8" w:rsidRPr="006C5987" w:rsidRDefault="00F340E8" w:rsidP="00F340E8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Population Served</w:t>
            </w:r>
          </w:p>
        </w:tc>
        <w:tc>
          <w:tcPr>
            <w:tcW w:w="3192" w:type="dxa"/>
          </w:tcPr>
          <w:p w:rsidR="00F340E8" w:rsidRPr="006C5987" w:rsidRDefault="00F340E8" w:rsidP="00F340E8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A</w:t>
            </w:r>
          </w:p>
        </w:tc>
        <w:tc>
          <w:tcPr>
            <w:tcW w:w="3192" w:type="dxa"/>
          </w:tcPr>
          <w:p w:rsidR="00F340E8" w:rsidRPr="006C5987" w:rsidRDefault="00F340E8" w:rsidP="00F340E8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B</w:t>
            </w:r>
          </w:p>
        </w:tc>
      </w:tr>
      <w:tr w:rsidR="00F340E8" w:rsidRPr="00B31CDB" w:rsidTr="00F340E8">
        <w:tc>
          <w:tcPr>
            <w:tcW w:w="3192" w:type="dxa"/>
          </w:tcPr>
          <w:p w:rsidR="00F340E8" w:rsidRPr="00661926" w:rsidRDefault="00B53DBA" w:rsidP="00B53DBA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Fewer</w:t>
            </w:r>
            <w:r w:rsidR="00F340E8" w:rsidRPr="00B31CDB">
              <w:rPr>
                <w:rFonts w:ascii="Arial" w:hAnsi="Arial" w:cs="Arial"/>
              </w:rPr>
              <w:t xml:space="preserve"> than 14,999</w:t>
            </w:r>
          </w:p>
        </w:tc>
        <w:tc>
          <w:tcPr>
            <w:tcW w:w="3192" w:type="dxa"/>
          </w:tcPr>
          <w:p w:rsidR="00F340E8" w:rsidRPr="00B31CDB" w:rsidRDefault="00F340E8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$1,000</w:t>
            </w:r>
          </w:p>
        </w:tc>
        <w:tc>
          <w:tcPr>
            <w:tcW w:w="3192" w:type="dxa"/>
          </w:tcPr>
          <w:p w:rsidR="00F340E8" w:rsidRPr="00B31CDB" w:rsidRDefault="00F340E8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</w:t>
            </w:r>
            <w:r w:rsidR="006C5D12" w:rsidRPr="00B31CDB">
              <w:rPr>
                <w:rFonts w:ascii="Arial" w:hAnsi="Arial" w:cs="Arial"/>
              </w:rPr>
              <w:t>500</w:t>
            </w:r>
          </w:p>
        </w:tc>
      </w:tr>
      <w:tr w:rsidR="00F340E8" w:rsidRPr="00B31CDB" w:rsidTr="00F340E8">
        <w:tc>
          <w:tcPr>
            <w:tcW w:w="3192" w:type="dxa"/>
          </w:tcPr>
          <w:p w:rsidR="00F340E8" w:rsidRPr="00B31CDB" w:rsidRDefault="00F340E8" w:rsidP="00F340E8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15,000 – 24,999</w:t>
            </w:r>
          </w:p>
        </w:tc>
        <w:tc>
          <w:tcPr>
            <w:tcW w:w="3192" w:type="dxa"/>
          </w:tcPr>
          <w:p w:rsidR="00F340E8" w:rsidRPr="00B31CDB" w:rsidRDefault="00404283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$2,500</w:t>
            </w:r>
          </w:p>
        </w:tc>
        <w:tc>
          <w:tcPr>
            <w:tcW w:w="3192" w:type="dxa"/>
          </w:tcPr>
          <w:p w:rsidR="00F340E8" w:rsidRPr="00B31CDB" w:rsidRDefault="00404283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</w:t>
            </w:r>
            <w:r w:rsidR="006C5D12" w:rsidRPr="00B31CDB">
              <w:rPr>
                <w:rFonts w:ascii="Arial" w:hAnsi="Arial" w:cs="Arial"/>
              </w:rPr>
              <w:t>1,250</w:t>
            </w:r>
          </w:p>
        </w:tc>
      </w:tr>
      <w:tr w:rsidR="00F340E8" w:rsidRPr="00B31CDB" w:rsidTr="00F340E8">
        <w:tc>
          <w:tcPr>
            <w:tcW w:w="3192" w:type="dxa"/>
          </w:tcPr>
          <w:p w:rsidR="00F340E8" w:rsidRPr="00B31CDB" w:rsidRDefault="00F340E8" w:rsidP="00F340E8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25,000 – 37,499</w:t>
            </w:r>
          </w:p>
        </w:tc>
        <w:tc>
          <w:tcPr>
            <w:tcW w:w="3192" w:type="dxa"/>
          </w:tcPr>
          <w:p w:rsidR="00F340E8" w:rsidRPr="00B31CDB" w:rsidRDefault="00F62558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$3,750</w:t>
            </w:r>
          </w:p>
        </w:tc>
        <w:tc>
          <w:tcPr>
            <w:tcW w:w="3192" w:type="dxa"/>
          </w:tcPr>
          <w:p w:rsidR="00F340E8" w:rsidRPr="00B31CDB" w:rsidRDefault="00F62558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$1,</w:t>
            </w:r>
            <w:r w:rsidR="006C5D12" w:rsidRPr="00B31CDB">
              <w:rPr>
                <w:rFonts w:ascii="Arial" w:hAnsi="Arial" w:cs="Arial"/>
              </w:rPr>
              <w:t>875</w:t>
            </w:r>
          </w:p>
        </w:tc>
      </w:tr>
      <w:tr w:rsidR="00404283" w:rsidRPr="00B31CDB" w:rsidTr="00F340E8">
        <w:tc>
          <w:tcPr>
            <w:tcW w:w="3192" w:type="dxa"/>
          </w:tcPr>
          <w:p w:rsidR="00404283" w:rsidRPr="00B31CDB" w:rsidRDefault="00404283" w:rsidP="005B18BC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37,500 – 49,</w:t>
            </w:r>
            <w:r w:rsidR="005B18BC">
              <w:rPr>
                <w:rFonts w:ascii="Arial" w:hAnsi="Arial" w:cs="Arial"/>
              </w:rPr>
              <w:t>999</w:t>
            </w:r>
          </w:p>
        </w:tc>
        <w:tc>
          <w:tcPr>
            <w:tcW w:w="3192" w:type="dxa"/>
          </w:tcPr>
          <w:p w:rsidR="00404283" w:rsidRPr="00B31CDB" w:rsidRDefault="00404283" w:rsidP="0040428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$5,000</w:t>
            </w:r>
          </w:p>
        </w:tc>
        <w:tc>
          <w:tcPr>
            <w:tcW w:w="3192" w:type="dxa"/>
          </w:tcPr>
          <w:p w:rsidR="00404283" w:rsidRPr="00B31CDB" w:rsidRDefault="006C5D12" w:rsidP="0040428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$2,5</w:t>
            </w:r>
            <w:r w:rsidR="00404283" w:rsidRPr="00B31CDB">
              <w:rPr>
                <w:rFonts w:ascii="Arial" w:hAnsi="Arial" w:cs="Arial"/>
              </w:rPr>
              <w:t>00</w:t>
            </w:r>
          </w:p>
        </w:tc>
      </w:tr>
      <w:tr w:rsidR="00404283" w:rsidRPr="00B31CDB" w:rsidTr="00F340E8">
        <w:tc>
          <w:tcPr>
            <w:tcW w:w="3192" w:type="dxa"/>
          </w:tcPr>
          <w:p w:rsidR="00404283" w:rsidRPr="00B31CDB" w:rsidRDefault="00404283" w:rsidP="00F340E8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50,000 – 99,999</w:t>
            </w:r>
          </w:p>
        </w:tc>
        <w:tc>
          <w:tcPr>
            <w:tcW w:w="3192" w:type="dxa"/>
          </w:tcPr>
          <w:p w:rsidR="00404283" w:rsidRPr="00B31CDB" w:rsidRDefault="00404283" w:rsidP="0040428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$7,500</w:t>
            </w:r>
          </w:p>
        </w:tc>
        <w:tc>
          <w:tcPr>
            <w:tcW w:w="3192" w:type="dxa"/>
          </w:tcPr>
          <w:p w:rsidR="00404283" w:rsidRPr="00B31CDB" w:rsidRDefault="00404283" w:rsidP="0040428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$3,</w:t>
            </w:r>
            <w:r w:rsidR="006C5D12" w:rsidRPr="00B31CDB">
              <w:rPr>
                <w:rFonts w:ascii="Arial" w:hAnsi="Arial" w:cs="Arial"/>
              </w:rPr>
              <w:t>7</w:t>
            </w:r>
            <w:r w:rsidRPr="00B31CDB">
              <w:rPr>
                <w:rFonts w:ascii="Arial" w:hAnsi="Arial" w:cs="Arial"/>
              </w:rPr>
              <w:t>50</w:t>
            </w:r>
          </w:p>
        </w:tc>
      </w:tr>
      <w:tr w:rsidR="00F340E8" w:rsidRPr="00B31CDB" w:rsidTr="00F340E8">
        <w:tc>
          <w:tcPr>
            <w:tcW w:w="3192" w:type="dxa"/>
          </w:tcPr>
          <w:p w:rsidR="00F340E8" w:rsidRPr="00B31CDB" w:rsidRDefault="00F340E8" w:rsidP="00F340E8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Greater than 100,000</w:t>
            </w:r>
          </w:p>
        </w:tc>
        <w:tc>
          <w:tcPr>
            <w:tcW w:w="3192" w:type="dxa"/>
          </w:tcPr>
          <w:p w:rsidR="00F340E8" w:rsidRPr="00B31CDB" w:rsidRDefault="00404283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$10,000</w:t>
            </w:r>
          </w:p>
        </w:tc>
        <w:tc>
          <w:tcPr>
            <w:tcW w:w="3192" w:type="dxa"/>
          </w:tcPr>
          <w:p w:rsidR="00F340E8" w:rsidRPr="00B31CDB" w:rsidRDefault="00404283" w:rsidP="003906E3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$5,000</w:t>
            </w:r>
          </w:p>
        </w:tc>
      </w:tr>
    </w:tbl>
    <w:p w:rsidR="00F340E8" w:rsidRPr="00B31CDB" w:rsidRDefault="00F340E8" w:rsidP="00F340E8">
      <w:pPr>
        <w:rPr>
          <w:rFonts w:ascii="Arial" w:hAnsi="Arial" w:cs="Arial"/>
        </w:rPr>
      </w:pPr>
    </w:p>
    <w:p w:rsidR="00A63729" w:rsidRPr="00B31CDB" w:rsidRDefault="00D60318" w:rsidP="00F340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Academic, Hospital/Medical </w:t>
      </w:r>
      <w:r w:rsidR="00A63729" w:rsidRPr="00B31CDB">
        <w:rPr>
          <w:rFonts w:ascii="Arial" w:hAnsi="Arial" w:cs="Arial"/>
          <w:b/>
        </w:rPr>
        <w:t>Libraries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63729" w:rsidRPr="00B31CDB" w:rsidTr="00A63729">
        <w:tc>
          <w:tcPr>
            <w:tcW w:w="3192" w:type="dxa"/>
          </w:tcPr>
          <w:p w:rsidR="00A63729" w:rsidRPr="006C5987" w:rsidRDefault="00A63729" w:rsidP="00A63729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FTE</w:t>
            </w:r>
          </w:p>
        </w:tc>
        <w:tc>
          <w:tcPr>
            <w:tcW w:w="3192" w:type="dxa"/>
          </w:tcPr>
          <w:p w:rsidR="00A63729" w:rsidRPr="006C5987" w:rsidRDefault="00A63729" w:rsidP="00A63729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A</w:t>
            </w:r>
          </w:p>
        </w:tc>
        <w:tc>
          <w:tcPr>
            <w:tcW w:w="3192" w:type="dxa"/>
          </w:tcPr>
          <w:p w:rsidR="00A63729" w:rsidRPr="006C5987" w:rsidRDefault="00A63729" w:rsidP="00A63729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B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661926" w:rsidRDefault="00B53DBA" w:rsidP="00B53DBA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Fewer</w:t>
            </w:r>
            <w:r w:rsidR="006C5D12" w:rsidRPr="00B31CDB">
              <w:rPr>
                <w:rFonts w:ascii="Arial" w:hAnsi="Arial" w:cs="Arial"/>
              </w:rPr>
              <w:t xml:space="preserve"> than 2,499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$1,000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$500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2,500 – 4,999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$2,500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$1,250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5,000 – 7,499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$3,750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$1,875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7,500 – 9,999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$5,000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$2,500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10,000 – 19,000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$7,500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$3,750</w:t>
            </w:r>
          </w:p>
        </w:tc>
      </w:tr>
      <w:tr w:rsidR="006C5D12" w:rsidRPr="00B31CDB" w:rsidTr="00A63729"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Greater than 20,000</w:t>
            </w:r>
          </w:p>
        </w:tc>
        <w:tc>
          <w:tcPr>
            <w:tcW w:w="3192" w:type="dxa"/>
          </w:tcPr>
          <w:p w:rsidR="006C5D12" w:rsidRPr="00B31CDB" w:rsidRDefault="006C5D12" w:rsidP="00A6372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$10,000</w:t>
            </w:r>
          </w:p>
        </w:tc>
        <w:tc>
          <w:tcPr>
            <w:tcW w:w="3192" w:type="dxa"/>
          </w:tcPr>
          <w:p w:rsidR="006C5D12" w:rsidRPr="00B31CDB" w:rsidRDefault="006C5D12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$5,000</w:t>
            </w:r>
          </w:p>
        </w:tc>
      </w:tr>
    </w:tbl>
    <w:p w:rsidR="00A63729" w:rsidRPr="00B31CDB" w:rsidRDefault="00A63729" w:rsidP="00F340E8">
      <w:pPr>
        <w:rPr>
          <w:rFonts w:ascii="Arial" w:hAnsi="Arial" w:cs="Arial"/>
        </w:rPr>
      </w:pPr>
    </w:p>
    <w:p w:rsidR="00790FA5" w:rsidRPr="00B31CDB" w:rsidRDefault="00A63729" w:rsidP="00790FA5">
      <w:pPr>
        <w:spacing w:line="240" w:lineRule="auto"/>
        <w:rPr>
          <w:rFonts w:ascii="Arial" w:hAnsi="Arial" w:cs="Arial"/>
        </w:rPr>
      </w:pPr>
      <w:r w:rsidRPr="00B31CDB">
        <w:rPr>
          <w:rFonts w:ascii="Arial" w:hAnsi="Arial" w:cs="Arial"/>
          <w:b/>
        </w:rPr>
        <w:t>School Libraries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90FA5" w:rsidRPr="006C5987" w:rsidTr="00EB7CB9">
        <w:tc>
          <w:tcPr>
            <w:tcW w:w="3192" w:type="dxa"/>
          </w:tcPr>
          <w:p w:rsidR="00790FA5" w:rsidRPr="006C5987" w:rsidRDefault="00517DCF" w:rsidP="006C5987">
            <w:pPr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Organization Type</w:t>
            </w:r>
          </w:p>
        </w:tc>
        <w:tc>
          <w:tcPr>
            <w:tcW w:w="3192" w:type="dxa"/>
          </w:tcPr>
          <w:p w:rsidR="00790FA5" w:rsidRPr="006C5987" w:rsidRDefault="00790FA5" w:rsidP="00EB7CB9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A</w:t>
            </w:r>
          </w:p>
        </w:tc>
        <w:tc>
          <w:tcPr>
            <w:tcW w:w="3192" w:type="dxa"/>
          </w:tcPr>
          <w:p w:rsidR="00790FA5" w:rsidRPr="006C5987" w:rsidRDefault="00790FA5" w:rsidP="00EB7CB9">
            <w:pPr>
              <w:jc w:val="center"/>
              <w:rPr>
                <w:rFonts w:ascii="Arial" w:hAnsi="Arial" w:cs="Arial"/>
                <w:b/>
              </w:rPr>
            </w:pPr>
            <w:r w:rsidRPr="006C5987">
              <w:rPr>
                <w:rFonts w:ascii="Arial" w:hAnsi="Arial" w:cs="Arial"/>
                <w:b/>
              </w:rPr>
              <w:t>Subsidy – Application B</w:t>
            </w:r>
          </w:p>
        </w:tc>
      </w:tr>
      <w:tr w:rsidR="00790FA5" w:rsidRPr="00B31CDB" w:rsidTr="00EB7CB9">
        <w:tc>
          <w:tcPr>
            <w:tcW w:w="3192" w:type="dxa"/>
          </w:tcPr>
          <w:p w:rsidR="00790FA5" w:rsidRPr="00661926" w:rsidRDefault="00517DCF" w:rsidP="00B53DBA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64530">
              <w:rPr>
                <w:rFonts w:ascii="Arial" w:hAnsi="Arial" w:cs="Arial"/>
                <w:i/>
                <w:sz w:val="20"/>
                <w:szCs w:val="20"/>
              </w:rPr>
              <w:t>Public School District</w:t>
            </w:r>
            <w:r w:rsidR="0020095C" w:rsidRPr="006C5987">
              <w:rPr>
                <w:rFonts w:ascii="Arial" w:hAnsi="Arial" w:cs="Arial"/>
                <w:sz w:val="20"/>
                <w:szCs w:val="20"/>
              </w:rPr>
              <w:t xml:space="preserve"> – can be  used </w:t>
            </w:r>
            <w:r w:rsidR="00712A60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661926" w:rsidRPr="00B53DBA">
              <w:rPr>
                <w:rFonts w:ascii="Arial" w:hAnsi="Arial" w:cs="Arial"/>
                <w:sz w:val="20"/>
                <w:szCs w:val="20"/>
              </w:rPr>
              <w:t>a single school as a pilot or several schools within a district</w:t>
            </w:r>
          </w:p>
        </w:tc>
        <w:tc>
          <w:tcPr>
            <w:tcW w:w="3192" w:type="dxa"/>
          </w:tcPr>
          <w:p w:rsidR="00790FA5" w:rsidRPr="00B31CDB" w:rsidRDefault="00517DCF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$800</w:t>
            </w:r>
          </w:p>
        </w:tc>
        <w:tc>
          <w:tcPr>
            <w:tcW w:w="3192" w:type="dxa"/>
          </w:tcPr>
          <w:p w:rsidR="00790FA5" w:rsidRPr="00B31CDB" w:rsidRDefault="00517DCF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$400</w:t>
            </w:r>
          </w:p>
        </w:tc>
      </w:tr>
      <w:tr w:rsidR="00790FA5" w:rsidRPr="00B31CDB" w:rsidTr="00EB7CB9">
        <w:tc>
          <w:tcPr>
            <w:tcW w:w="3192" w:type="dxa"/>
          </w:tcPr>
          <w:p w:rsidR="00790FA5" w:rsidRPr="00764530" w:rsidRDefault="00517DCF" w:rsidP="006C59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4530">
              <w:rPr>
                <w:rFonts w:ascii="Arial" w:hAnsi="Arial" w:cs="Arial"/>
                <w:i/>
                <w:sz w:val="20"/>
                <w:szCs w:val="20"/>
              </w:rPr>
              <w:t>Private School</w:t>
            </w:r>
          </w:p>
        </w:tc>
        <w:tc>
          <w:tcPr>
            <w:tcW w:w="3192" w:type="dxa"/>
          </w:tcPr>
          <w:p w:rsidR="00790FA5" w:rsidRPr="00B31CDB" w:rsidRDefault="00517DCF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$400</w:t>
            </w:r>
          </w:p>
        </w:tc>
        <w:tc>
          <w:tcPr>
            <w:tcW w:w="3192" w:type="dxa"/>
          </w:tcPr>
          <w:p w:rsidR="00790FA5" w:rsidRPr="00B31CDB" w:rsidRDefault="00517DCF" w:rsidP="00EB7CB9">
            <w:pPr>
              <w:jc w:val="center"/>
              <w:rPr>
                <w:rFonts w:ascii="Arial" w:hAnsi="Arial" w:cs="Arial"/>
              </w:rPr>
            </w:pPr>
            <w:r w:rsidRPr="00B31CDB">
              <w:rPr>
                <w:rFonts w:ascii="Arial" w:hAnsi="Arial" w:cs="Arial"/>
              </w:rPr>
              <w:t>$400</w:t>
            </w:r>
          </w:p>
        </w:tc>
      </w:tr>
    </w:tbl>
    <w:p w:rsidR="00A63729" w:rsidRDefault="00A63729" w:rsidP="00F340E8">
      <w:pPr>
        <w:rPr>
          <w:rFonts w:ascii="Arial" w:hAnsi="Arial" w:cs="Arial"/>
        </w:rPr>
      </w:pPr>
    </w:p>
    <w:p w:rsidR="00D60318" w:rsidRDefault="00D60318" w:rsidP="00F340E8">
      <w:pPr>
        <w:rPr>
          <w:rFonts w:ascii="Arial" w:hAnsi="Arial" w:cs="Arial"/>
        </w:rPr>
      </w:pPr>
    </w:p>
    <w:p w:rsidR="00D60318" w:rsidRDefault="00D60318" w:rsidP="00F340E8">
      <w:pPr>
        <w:rPr>
          <w:rFonts w:ascii="Arial" w:hAnsi="Arial" w:cs="Arial"/>
        </w:rPr>
      </w:pPr>
    </w:p>
    <w:sectPr w:rsidR="00D60318" w:rsidSect="006C5987">
      <w:headerReference w:type="default" r:id="rId7"/>
      <w:footerReference w:type="default" r:id="rId8"/>
      <w:pgSz w:w="12240" w:h="15840"/>
      <w:pgMar w:top="1257" w:right="1440" w:bottom="1440" w:left="1440" w:header="45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6B" w:rsidRDefault="00E5226B" w:rsidP="006C5987">
      <w:pPr>
        <w:spacing w:after="0" w:line="240" w:lineRule="auto"/>
      </w:pPr>
      <w:r>
        <w:separator/>
      </w:r>
    </w:p>
  </w:endnote>
  <w:endnote w:type="continuationSeparator" w:id="0">
    <w:p w:rsidR="00E5226B" w:rsidRDefault="00E5226B" w:rsidP="006C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tBrush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987" w:rsidRDefault="006C5987" w:rsidP="006C5987">
    <w:pPr>
      <w:pStyle w:val="NormalWeb"/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>LibraryLinkNJ and its services are funded by the New Jersey State Library, which is responsible for the coordination, promotion and funding of the New Jersey Library Network.</w:t>
    </w:r>
  </w:p>
  <w:p w:rsidR="006C5987" w:rsidRDefault="006C5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6B" w:rsidRDefault="00E5226B" w:rsidP="006C5987">
      <w:pPr>
        <w:spacing w:after="0" w:line="240" w:lineRule="auto"/>
      </w:pPr>
      <w:r>
        <w:separator/>
      </w:r>
    </w:p>
  </w:footnote>
  <w:footnote w:type="continuationSeparator" w:id="0">
    <w:p w:rsidR="00E5226B" w:rsidRDefault="00E5226B" w:rsidP="006C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987" w:rsidRPr="006C5987" w:rsidRDefault="006C5987" w:rsidP="006C5987">
    <w:pPr>
      <w:keepNext/>
      <w:tabs>
        <w:tab w:val="left" w:pos="2520"/>
        <w:tab w:val="left" w:pos="2700"/>
        <w:tab w:val="left" w:pos="4320"/>
        <w:tab w:val="left" w:pos="4680"/>
        <w:tab w:val="left" w:pos="8550"/>
      </w:tabs>
      <w:spacing w:after="0" w:line="240" w:lineRule="auto"/>
      <w:outlineLvl w:val="1"/>
      <w:rPr>
        <w:rFonts w:ascii="Arial" w:eastAsia="Times New Roman" w:hAnsi="Arial" w:cs="Arial"/>
        <w:b/>
        <w:bCs/>
        <w:sz w:val="18"/>
        <w:szCs w:val="18"/>
      </w:rPr>
    </w:pPr>
    <w:r w:rsidRPr="006C5987">
      <w:rPr>
        <w:rFonts w:ascii="Trebuchet MS" w:eastAsia="Times New Roman" w:hAnsi="Trebuchet MS" w:cs="Arial"/>
        <w:b/>
        <w:bCs/>
        <w:color w:val="1F497D"/>
      </w:rPr>
      <w:t>LibraryLinkNJ,</w:t>
    </w:r>
    <w:r w:rsidRPr="006C5987">
      <w:rPr>
        <w:rFonts w:ascii="Arial" w:eastAsia="Times New Roman" w:hAnsi="Arial" w:cs="Arial"/>
        <w:bCs/>
        <w:sz w:val="18"/>
        <w:szCs w:val="18"/>
      </w:rPr>
      <w:t xml:space="preserve"> The New Jersey Regional Library Cooperative</w:t>
    </w:r>
  </w:p>
  <w:p w:rsidR="006C5987" w:rsidRPr="006C5987" w:rsidRDefault="006C5987" w:rsidP="006C5987">
    <w:pPr>
      <w:tabs>
        <w:tab w:val="left" w:pos="4320"/>
        <w:tab w:val="left" w:pos="4680"/>
        <w:tab w:val="left" w:pos="8550"/>
      </w:tabs>
      <w:spacing w:after="0" w:line="240" w:lineRule="auto"/>
      <w:ind w:left="1980"/>
      <w:rPr>
        <w:rFonts w:ascii="CG Times" w:eastAsia="Times New Roman" w:hAnsi="CG Times" w:cs="Times New Roman"/>
        <w:sz w:val="8"/>
        <w:szCs w:val="20"/>
      </w:rPr>
    </w:pPr>
  </w:p>
  <w:p w:rsidR="006C5987" w:rsidRPr="006C5987" w:rsidRDefault="006C5987" w:rsidP="006C5987">
    <w:pPr>
      <w:tabs>
        <w:tab w:val="left" w:pos="2340"/>
        <w:tab w:val="left" w:pos="2700"/>
        <w:tab w:val="left" w:pos="4320"/>
        <w:tab w:val="left" w:pos="4500"/>
        <w:tab w:val="left" w:pos="4680"/>
        <w:tab w:val="left" w:pos="6480"/>
        <w:tab w:val="left" w:pos="7020"/>
        <w:tab w:val="left" w:pos="8550"/>
      </w:tabs>
      <w:autoSpaceDE w:val="0"/>
      <w:autoSpaceDN w:val="0"/>
      <w:adjustRightInd w:val="0"/>
      <w:spacing w:after="0" w:line="240" w:lineRule="auto"/>
      <w:ind w:left="1980"/>
      <w:rPr>
        <w:rFonts w:ascii="Arial Narrow" w:eastAsia="Times New Roman" w:hAnsi="Arial Narrow" w:cs="Times New Roman"/>
        <w:i/>
        <w:iCs/>
        <w:color w:val="000000"/>
        <w:sz w:val="16"/>
        <w:szCs w:val="16"/>
      </w:rPr>
    </w:pP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  <w:t>44 Stelton Road, Suite 330</w:t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  <w:t>TEL:  732-752-7720 or 866-505-5465</w:t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hyperlink r:id="rId1" w:history="1">
      <w:r w:rsidRPr="006C5987">
        <w:rPr>
          <w:rFonts w:ascii="Arial Narrow" w:eastAsia="Times New Roman" w:hAnsi="Arial Narrow" w:cs="Times New Roman"/>
          <w:color w:val="0000FF"/>
          <w:sz w:val="16"/>
          <w:u w:val="single"/>
        </w:rPr>
        <w:t>http://librarylinknj.org</w:t>
      </w:r>
    </w:hyperlink>
  </w:p>
  <w:p w:rsidR="006C5987" w:rsidRPr="006C5987" w:rsidRDefault="006C5987" w:rsidP="006C5987">
    <w:pPr>
      <w:tabs>
        <w:tab w:val="left" w:pos="2340"/>
        <w:tab w:val="left" w:pos="2700"/>
        <w:tab w:val="left" w:pos="4320"/>
        <w:tab w:val="left" w:pos="4500"/>
        <w:tab w:val="left" w:pos="4680"/>
        <w:tab w:val="left" w:pos="6480"/>
        <w:tab w:val="left" w:pos="8550"/>
      </w:tabs>
      <w:autoSpaceDE w:val="0"/>
      <w:autoSpaceDN w:val="0"/>
      <w:adjustRightInd w:val="0"/>
      <w:spacing w:after="0" w:line="240" w:lineRule="auto"/>
      <w:ind w:left="1980"/>
      <w:rPr>
        <w:rFonts w:ascii="Arial Narrow" w:eastAsia="Times New Roman" w:hAnsi="Arial Narrow" w:cs="Times New Roman"/>
        <w:color w:val="000000"/>
        <w:sz w:val="16"/>
        <w:szCs w:val="16"/>
      </w:rPr>
    </w:pP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smartTag w:uri="urn:schemas-microsoft-com:office:smarttags" w:element="place">
      <w:r w:rsidRPr="006C5987">
        <w:rPr>
          <w:rFonts w:ascii="Arial Narrow" w:eastAsia="Times New Roman" w:hAnsi="Arial Narrow" w:cs="Times New Roman"/>
          <w:color w:val="000000"/>
          <w:sz w:val="16"/>
          <w:szCs w:val="16"/>
        </w:rPr>
        <w:t>Piscataway</w:t>
      </w:r>
    </w:smartTag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>, NJ  08854</w:t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  <w:t>FAX:  732-752-7785 or 800-793-8007</w:t>
    </w:r>
  </w:p>
  <w:p w:rsidR="006C5987" w:rsidRPr="006C5987" w:rsidRDefault="006C5987" w:rsidP="006C5987">
    <w:pPr>
      <w:tabs>
        <w:tab w:val="left" w:pos="2340"/>
        <w:tab w:val="left" w:pos="2700"/>
        <w:tab w:val="left" w:pos="4320"/>
        <w:tab w:val="left" w:pos="4500"/>
        <w:tab w:val="left" w:pos="4680"/>
        <w:tab w:val="left" w:pos="6480"/>
        <w:tab w:val="left" w:pos="8550"/>
      </w:tabs>
      <w:autoSpaceDE w:val="0"/>
      <w:autoSpaceDN w:val="0"/>
      <w:adjustRightInd w:val="0"/>
      <w:spacing w:after="0" w:line="240" w:lineRule="auto"/>
      <w:ind w:left="1980"/>
      <w:rPr>
        <w:rFonts w:ascii="Arial Narrow" w:eastAsia="Times New Roman" w:hAnsi="Arial Narrow" w:cs="Times New Roman"/>
        <w:sz w:val="16"/>
        <w:szCs w:val="20"/>
        <w:u w:val="single"/>
      </w:rPr>
    </w:pP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</w:r>
    <w:r w:rsidRPr="006C5987">
      <w:rPr>
        <w:rFonts w:ascii="Arial Narrow" w:eastAsia="Times New Roman" w:hAnsi="Arial Narrow" w:cs="Times New Roman"/>
        <w:color w:val="000000"/>
        <w:sz w:val="16"/>
        <w:szCs w:val="16"/>
      </w:rPr>
      <w:tab/>
      <w:t>Cheryl O’Connor, Executive Director</w:t>
    </w:r>
  </w:p>
  <w:p w:rsidR="006C5987" w:rsidRPr="006C5987" w:rsidRDefault="006C5987" w:rsidP="006C5987">
    <w:pPr>
      <w:keepNext/>
      <w:tabs>
        <w:tab w:val="left" w:pos="4320"/>
        <w:tab w:val="left" w:pos="4590"/>
        <w:tab w:val="left" w:pos="4680"/>
        <w:tab w:val="left" w:pos="8550"/>
      </w:tabs>
      <w:spacing w:after="0" w:line="240" w:lineRule="auto"/>
      <w:ind w:left="1980"/>
      <w:outlineLvl w:val="6"/>
      <w:rPr>
        <w:rFonts w:ascii="Arial Narrow" w:eastAsia="Times New Roman" w:hAnsi="Arial Narrow" w:cs="Times New Roman"/>
        <w:bCs/>
        <w:sz w:val="16"/>
        <w:szCs w:val="20"/>
      </w:rPr>
    </w:pPr>
    <w:r w:rsidRPr="006C5987">
      <w:rPr>
        <w:rFonts w:ascii="ArtBrush" w:eastAsia="Times New Roman" w:hAnsi="ArtBrush" w:cs="Times New Roman"/>
        <w:sz w:val="72"/>
        <w:szCs w:val="20"/>
      </w:rPr>
      <w:tab/>
    </w:r>
  </w:p>
  <w:p w:rsidR="006C5987" w:rsidRDefault="006C5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7"/>
    <w:rsid w:val="000149A2"/>
    <w:rsid w:val="0020095C"/>
    <w:rsid w:val="0035048F"/>
    <w:rsid w:val="003906E3"/>
    <w:rsid w:val="00404283"/>
    <w:rsid w:val="004F7477"/>
    <w:rsid w:val="005065F1"/>
    <w:rsid w:val="00517DCF"/>
    <w:rsid w:val="00540D1F"/>
    <w:rsid w:val="0057486B"/>
    <w:rsid w:val="005B18BC"/>
    <w:rsid w:val="00661926"/>
    <w:rsid w:val="006C5987"/>
    <w:rsid w:val="006C5D12"/>
    <w:rsid w:val="00712A60"/>
    <w:rsid w:val="00764530"/>
    <w:rsid w:val="00790FA5"/>
    <w:rsid w:val="0086617A"/>
    <w:rsid w:val="0088119B"/>
    <w:rsid w:val="00881A89"/>
    <w:rsid w:val="008D1D76"/>
    <w:rsid w:val="009E5669"/>
    <w:rsid w:val="009F64E0"/>
    <w:rsid w:val="00A63729"/>
    <w:rsid w:val="00AD1A13"/>
    <w:rsid w:val="00B31CDB"/>
    <w:rsid w:val="00B53DBA"/>
    <w:rsid w:val="00D60318"/>
    <w:rsid w:val="00DC53BE"/>
    <w:rsid w:val="00E5226B"/>
    <w:rsid w:val="00EB7CB9"/>
    <w:rsid w:val="00EE7877"/>
    <w:rsid w:val="00F135A3"/>
    <w:rsid w:val="00F340E8"/>
    <w:rsid w:val="00F62558"/>
    <w:rsid w:val="00FA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5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987"/>
  </w:style>
  <w:style w:type="paragraph" w:styleId="Footer">
    <w:name w:val="footer"/>
    <w:basedOn w:val="Normal"/>
    <w:link w:val="FooterChar"/>
    <w:uiPriority w:val="99"/>
    <w:semiHidden/>
    <w:unhideWhenUsed/>
    <w:rsid w:val="006C5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987"/>
  </w:style>
  <w:style w:type="paragraph" w:styleId="NormalWeb">
    <w:name w:val="Normal (Web)"/>
    <w:basedOn w:val="Normal"/>
    <w:uiPriority w:val="99"/>
    <w:semiHidden/>
    <w:unhideWhenUsed/>
    <w:rsid w:val="006C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5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987"/>
  </w:style>
  <w:style w:type="paragraph" w:styleId="Footer">
    <w:name w:val="footer"/>
    <w:basedOn w:val="Normal"/>
    <w:link w:val="FooterChar"/>
    <w:uiPriority w:val="99"/>
    <w:semiHidden/>
    <w:unhideWhenUsed/>
    <w:rsid w:val="006C5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987"/>
  </w:style>
  <w:style w:type="paragraph" w:styleId="NormalWeb">
    <w:name w:val="Normal (Web)"/>
    <w:basedOn w:val="Normal"/>
    <w:uiPriority w:val="99"/>
    <w:semiHidden/>
    <w:unhideWhenUsed/>
    <w:rsid w:val="006C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ibrarylink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Staff</cp:lastModifiedBy>
  <cp:revision>4</cp:revision>
  <dcterms:created xsi:type="dcterms:W3CDTF">2012-11-12T16:28:00Z</dcterms:created>
  <dcterms:modified xsi:type="dcterms:W3CDTF">2013-05-31T21:11:00Z</dcterms:modified>
</cp:coreProperties>
</file>